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98AD2" w14:textId="77777777" w:rsidR="00F97363" w:rsidRDefault="00F97363" w:rsidP="00F97363">
      <w:pPr>
        <w:pStyle w:val="Standard"/>
        <w:jc w:val="both"/>
        <w:rPr>
          <w:rFonts w:ascii="Verdana" w:hAnsi="Verdana"/>
          <w:sz w:val="22"/>
          <w:szCs w:val="22"/>
        </w:rPr>
      </w:pPr>
      <w:r>
        <w:rPr>
          <w:rFonts w:ascii="Verdana" w:hAnsi="Verdana"/>
          <w:b/>
          <w:bCs/>
          <w:sz w:val="22"/>
          <w:szCs w:val="22"/>
        </w:rPr>
        <w:t>Conseil Municipal des Jeunes (CMJ</w:t>
      </w:r>
      <w:proofErr w:type="gramStart"/>
      <w:r>
        <w:rPr>
          <w:rFonts w:ascii="Verdana" w:hAnsi="Verdana"/>
          <w:b/>
          <w:bCs/>
          <w:sz w:val="22"/>
          <w:szCs w:val="22"/>
        </w:rPr>
        <w:t>):</w:t>
      </w:r>
      <w:proofErr w:type="gramEnd"/>
      <w:r>
        <w:rPr>
          <w:rFonts w:ascii="Verdana" w:hAnsi="Verdana"/>
          <w:sz w:val="22"/>
          <w:szCs w:val="22"/>
        </w:rPr>
        <w:t xml:space="preserve"> Au mois d'avril 2023 ont eu lieu les élections du nouveau CMJ au collège des Ancizes. La remise des écharpes aux nouveaux membres a eu lieu lors de la commémoration du 8 mai.</w:t>
      </w:r>
    </w:p>
    <w:p w14:paraId="593F673D" w14:textId="77777777" w:rsidR="00F97363" w:rsidRDefault="00F97363" w:rsidP="00F97363">
      <w:pPr>
        <w:pStyle w:val="Standard"/>
        <w:jc w:val="both"/>
        <w:rPr>
          <w:rFonts w:ascii="Verdana" w:hAnsi="Verdana"/>
          <w:sz w:val="22"/>
          <w:szCs w:val="22"/>
        </w:rPr>
      </w:pPr>
    </w:p>
    <w:p w14:paraId="70687DE7" w14:textId="77777777" w:rsidR="00F97363" w:rsidRDefault="00F97363" w:rsidP="00F97363">
      <w:pPr>
        <w:pStyle w:val="Standard"/>
        <w:jc w:val="both"/>
        <w:rPr>
          <w:rFonts w:ascii="Verdana" w:hAnsi="Verdana"/>
          <w:sz w:val="22"/>
          <w:szCs w:val="22"/>
        </w:rPr>
      </w:pPr>
      <w:r>
        <w:rPr>
          <w:rFonts w:ascii="Verdana" w:hAnsi="Verdana"/>
          <w:sz w:val="22"/>
          <w:szCs w:val="22"/>
        </w:rPr>
        <w:t>5 jeunes du collège résidant sur les communes des Ancizes et de Saint-Georges-de-Mons ont été élus et composent le nouveau Conseil Municipal des Jeunes.</w:t>
      </w:r>
    </w:p>
    <w:p w14:paraId="73B2F296" w14:textId="77777777" w:rsidR="00F97363" w:rsidRDefault="00F97363" w:rsidP="00F97363">
      <w:pPr>
        <w:pStyle w:val="Standard"/>
        <w:jc w:val="both"/>
        <w:rPr>
          <w:rFonts w:ascii="Verdana" w:hAnsi="Verdana"/>
          <w:color w:val="212529"/>
          <w:sz w:val="22"/>
          <w:szCs w:val="22"/>
        </w:rPr>
      </w:pPr>
      <w:r>
        <w:rPr>
          <w:rFonts w:ascii="Verdana" w:hAnsi="Verdana"/>
          <w:noProof/>
          <w:color w:val="212529"/>
          <w:sz w:val="22"/>
          <w:szCs w:val="22"/>
        </w:rPr>
        <w:drawing>
          <wp:anchor distT="0" distB="0" distL="114300" distR="114300" simplePos="0" relativeHeight="251663360" behindDoc="0" locked="0" layoutInCell="1" allowOverlap="1" wp14:anchorId="39556BC9" wp14:editId="1D14E25A">
            <wp:simplePos x="0" y="0"/>
            <wp:positionH relativeFrom="column">
              <wp:posOffset>3142439</wp:posOffset>
            </wp:positionH>
            <wp:positionV relativeFrom="paragraph">
              <wp:posOffset>250920</wp:posOffset>
            </wp:positionV>
            <wp:extent cx="2763000" cy="3389040"/>
            <wp:effectExtent l="0" t="0" r="0" b="1860"/>
            <wp:wrapTopAndBottom/>
            <wp:docPr id="1956293715" name="image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a:off x="0" y="0"/>
                      <a:ext cx="2763000" cy="3389040"/>
                    </a:xfrm>
                    <a:prstGeom prst="rect">
                      <a:avLst/>
                    </a:prstGeom>
                  </pic:spPr>
                </pic:pic>
              </a:graphicData>
            </a:graphic>
          </wp:anchor>
        </w:drawing>
      </w:r>
      <w:r>
        <w:rPr>
          <w:rFonts w:ascii="Verdana" w:hAnsi="Verdana"/>
          <w:noProof/>
          <w:color w:val="212529"/>
          <w:sz w:val="22"/>
          <w:szCs w:val="22"/>
        </w:rPr>
        <w:drawing>
          <wp:anchor distT="0" distB="0" distL="114300" distR="114300" simplePos="0" relativeHeight="251662336" behindDoc="0" locked="0" layoutInCell="1" allowOverlap="1" wp14:anchorId="453C527D" wp14:editId="36355D4D">
            <wp:simplePos x="0" y="0"/>
            <wp:positionH relativeFrom="column">
              <wp:posOffset>55800</wp:posOffset>
            </wp:positionH>
            <wp:positionV relativeFrom="paragraph">
              <wp:posOffset>168840</wp:posOffset>
            </wp:positionV>
            <wp:extent cx="2813760" cy="3454560"/>
            <wp:effectExtent l="0" t="0" r="5640" b="0"/>
            <wp:wrapTopAndBottom/>
            <wp:docPr id="1328572127" name="image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a:alphaModFix/>
                    </a:blip>
                    <a:srcRect/>
                    <a:stretch>
                      <a:fillRect/>
                    </a:stretch>
                  </pic:blipFill>
                  <pic:spPr>
                    <a:xfrm>
                      <a:off x="0" y="0"/>
                      <a:ext cx="2813760" cy="3454560"/>
                    </a:xfrm>
                    <a:prstGeom prst="rect">
                      <a:avLst/>
                    </a:prstGeom>
                  </pic:spPr>
                </pic:pic>
              </a:graphicData>
            </a:graphic>
          </wp:anchor>
        </w:drawing>
      </w:r>
      <w:r>
        <w:rPr>
          <w:rFonts w:ascii="Verdana" w:hAnsi="Verdana"/>
          <w:color w:val="212529"/>
          <w:sz w:val="22"/>
          <w:szCs w:val="22"/>
        </w:rPr>
        <w:tab/>
        <w:t xml:space="preserve">Marceau </w:t>
      </w:r>
      <w:proofErr w:type="spellStart"/>
      <w:r>
        <w:rPr>
          <w:rFonts w:ascii="Verdana" w:hAnsi="Verdana"/>
          <w:color w:val="212529"/>
          <w:sz w:val="22"/>
          <w:szCs w:val="22"/>
        </w:rPr>
        <w:t>Cercy</w:t>
      </w:r>
      <w:proofErr w:type="spellEnd"/>
      <w:r>
        <w:rPr>
          <w:rFonts w:ascii="Verdana" w:hAnsi="Verdana"/>
          <w:color w:val="212529"/>
          <w:sz w:val="22"/>
          <w:szCs w:val="22"/>
        </w:rPr>
        <w:tab/>
      </w:r>
      <w:r>
        <w:rPr>
          <w:rFonts w:ascii="Verdana" w:hAnsi="Verdana"/>
          <w:color w:val="212529"/>
          <w:sz w:val="22"/>
          <w:szCs w:val="22"/>
        </w:rPr>
        <w:tab/>
      </w:r>
      <w:r>
        <w:rPr>
          <w:rFonts w:ascii="Verdana" w:hAnsi="Verdana"/>
          <w:color w:val="212529"/>
          <w:sz w:val="22"/>
          <w:szCs w:val="22"/>
        </w:rPr>
        <w:tab/>
      </w:r>
      <w:r>
        <w:rPr>
          <w:rFonts w:ascii="Verdana" w:hAnsi="Verdana"/>
          <w:color w:val="212529"/>
          <w:sz w:val="22"/>
          <w:szCs w:val="22"/>
        </w:rPr>
        <w:tab/>
      </w:r>
      <w:r>
        <w:rPr>
          <w:rFonts w:ascii="Verdana" w:hAnsi="Verdana"/>
          <w:color w:val="212529"/>
          <w:sz w:val="22"/>
          <w:szCs w:val="22"/>
        </w:rPr>
        <w:tab/>
      </w:r>
      <w:r>
        <w:rPr>
          <w:rFonts w:ascii="Verdana" w:hAnsi="Verdana"/>
          <w:color w:val="212529"/>
          <w:sz w:val="22"/>
          <w:szCs w:val="22"/>
        </w:rPr>
        <w:tab/>
        <w:t xml:space="preserve"> Elise Millet</w:t>
      </w:r>
    </w:p>
    <w:p w14:paraId="33116572" w14:textId="77777777" w:rsidR="00F97363" w:rsidRDefault="00F97363" w:rsidP="00F97363">
      <w:pPr>
        <w:pStyle w:val="Standard"/>
        <w:jc w:val="both"/>
        <w:rPr>
          <w:rFonts w:ascii="Verdana" w:hAnsi="Verdana"/>
          <w:color w:val="212529"/>
          <w:sz w:val="22"/>
          <w:szCs w:val="22"/>
        </w:rPr>
      </w:pPr>
      <w:r>
        <w:rPr>
          <w:rFonts w:ascii="Verdana" w:hAnsi="Verdana"/>
          <w:color w:val="212529"/>
          <w:sz w:val="22"/>
          <w:szCs w:val="22"/>
        </w:rPr>
        <w:t>Saint-Georges-de-Mons – élève de 4ème</w:t>
      </w:r>
      <w:r>
        <w:rPr>
          <w:rFonts w:ascii="Verdana" w:hAnsi="Verdana"/>
          <w:color w:val="212529"/>
          <w:sz w:val="22"/>
          <w:szCs w:val="22"/>
        </w:rPr>
        <w:tab/>
        <w:t>Saint-Georges-de- Mons – élève de 3ème</w:t>
      </w:r>
    </w:p>
    <w:p w14:paraId="3D6D911E" w14:textId="77777777" w:rsidR="00F97363" w:rsidRDefault="00F97363" w:rsidP="00F97363">
      <w:pPr>
        <w:pStyle w:val="Standard"/>
        <w:jc w:val="both"/>
        <w:rPr>
          <w:rFonts w:ascii="Verdana" w:hAnsi="Verdana"/>
          <w:color w:val="212529"/>
          <w:sz w:val="22"/>
          <w:szCs w:val="22"/>
        </w:rPr>
      </w:pPr>
      <w:r>
        <w:rPr>
          <w:rFonts w:ascii="Verdana" w:hAnsi="Verdana"/>
          <w:noProof/>
          <w:color w:val="212529"/>
          <w:sz w:val="22"/>
          <w:szCs w:val="22"/>
        </w:rPr>
        <w:drawing>
          <wp:anchor distT="0" distB="0" distL="114300" distR="114300" simplePos="0" relativeHeight="251664384" behindDoc="0" locked="0" layoutInCell="1" allowOverlap="1" wp14:anchorId="38492F49" wp14:editId="6AA7D4F7">
            <wp:simplePos x="0" y="0"/>
            <wp:positionH relativeFrom="column">
              <wp:posOffset>1614240</wp:posOffset>
            </wp:positionH>
            <wp:positionV relativeFrom="paragraph">
              <wp:posOffset>198000</wp:posOffset>
            </wp:positionV>
            <wp:extent cx="2710800" cy="3236040"/>
            <wp:effectExtent l="0" t="0" r="0" b="2460"/>
            <wp:wrapTopAndBottom/>
            <wp:docPr id="682714197" name="image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710800" cy="3236040"/>
                    </a:xfrm>
                    <a:prstGeom prst="rect">
                      <a:avLst/>
                    </a:prstGeom>
                  </pic:spPr>
                </pic:pic>
              </a:graphicData>
            </a:graphic>
          </wp:anchor>
        </w:drawing>
      </w:r>
    </w:p>
    <w:p w14:paraId="2F650969" w14:textId="77777777" w:rsidR="00F97363" w:rsidRDefault="00F97363" w:rsidP="00F97363">
      <w:pPr>
        <w:pStyle w:val="Standard"/>
        <w:jc w:val="both"/>
        <w:rPr>
          <w:rFonts w:ascii="Verdana" w:hAnsi="Verdana"/>
          <w:color w:val="212529"/>
          <w:sz w:val="22"/>
          <w:szCs w:val="22"/>
        </w:rPr>
      </w:pPr>
    </w:p>
    <w:p w14:paraId="5226CEFF" w14:textId="77777777" w:rsidR="00F97363" w:rsidRDefault="00F97363" w:rsidP="00F97363">
      <w:pPr>
        <w:pStyle w:val="Standard"/>
        <w:jc w:val="both"/>
        <w:rPr>
          <w:rFonts w:ascii="Verdana" w:hAnsi="Verdana"/>
          <w:color w:val="212529"/>
          <w:sz w:val="22"/>
          <w:szCs w:val="22"/>
        </w:rPr>
      </w:pPr>
      <w:r>
        <w:rPr>
          <w:rFonts w:ascii="Verdana" w:hAnsi="Verdana"/>
          <w:color w:val="212529"/>
          <w:sz w:val="22"/>
          <w:szCs w:val="22"/>
        </w:rPr>
        <w:lastRenderedPageBreak/>
        <w:tab/>
      </w:r>
      <w:r>
        <w:rPr>
          <w:rFonts w:ascii="Verdana" w:hAnsi="Verdana"/>
          <w:color w:val="212529"/>
          <w:sz w:val="22"/>
          <w:szCs w:val="22"/>
        </w:rPr>
        <w:tab/>
      </w:r>
      <w:r>
        <w:rPr>
          <w:rFonts w:ascii="Verdana" w:hAnsi="Verdana"/>
          <w:color w:val="212529"/>
          <w:sz w:val="22"/>
          <w:szCs w:val="22"/>
        </w:rPr>
        <w:tab/>
      </w:r>
      <w:r>
        <w:rPr>
          <w:rFonts w:ascii="Verdana" w:hAnsi="Verdana"/>
          <w:color w:val="212529"/>
          <w:sz w:val="22"/>
          <w:szCs w:val="22"/>
        </w:rPr>
        <w:tab/>
      </w:r>
      <w:r>
        <w:rPr>
          <w:rFonts w:ascii="Verdana" w:hAnsi="Verdana"/>
          <w:color w:val="212529"/>
          <w:sz w:val="22"/>
          <w:szCs w:val="22"/>
        </w:rPr>
        <w:tab/>
        <w:t>Zoé Raynaud</w:t>
      </w:r>
    </w:p>
    <w:p w14:paraId="35DFDBE9" w14:textId="77777777" w:rsidR="00F97363" w:rsidRDefault="00F97363" w:rsidP="00F97363">
      <w:pPr>
        <w:pStyle w:val="Standard"/>
        <w:jc w:val="both"/>
        <w:rPr>
          <w:rFonts w:ascii="Verdana" w:hAnsi="Verdana"/>
          <w:color w:val="212529"/>
          <w:sz w:val="22"/>
          <w:szCs w:val="22"/>
        </w:rPr>
      </w:pPr>
      <w:r>
        <w:rPr>
          <w:rFonts w:ascii="Verdana" w:hAnsi="Verdana"/>
          <w:color w:val="212529"/>
          <w:sz w:val="22"/>
          <w:szCs w:val="22"/>
        </w:rPr>
        <w:tab/>
      </w:r>
      <w:r>
        <w:rPr>
          <w:rFonts w:ascii="Verdana" w:hAnsi="Verdana"/>
          <w:color w:val="212529"/>
          <w:sz w:val="22"/>
          <w:szCs w:val="22"/>
        </w:rPr>
        <w:tab/>
      </w:r>
      <w:r>
        <w:rPr>
          <w:rFonts w:ascii="Verdana" w:hAnsi="Verdana"/>
          <w:color w:val="212529"/>
          <w:sz w:val="22"/>
          <w:szCs w:val="22"/>
        </w:rPr>
        <w:tab/>
      </w:r>
      <w:r>
        <w:rPr>
          <w:rFonts w:ascii="Verdana" w:hAnsi="Verdana"/>
          <w:color w:val="212529"/>
          <w:sz w:val="22"/>
          <w:szCs w:val="22"/>
        </w:rPr>
        <w:tab/>
        <w:t>Saint-Georges-de-Mons – élève de 4ème</w:t>
      </w:r>
    </w:p>
    <w:p w14:paraId="68045A3A" w14:textId="77777777" w:rsidR="00F97363" w:rsidRDefault="00F97363" w:rsidP="00F97363">
      <w:pPr>
        <w:pStyle w:val="Standard"/>
        <w:jc w:val="center"/>
        <w:rPr>
          <w:rFonts w:ascii="Verdana" w:hAnsi="Verdana"/>
          <w:color w:val="212529"/>
          <w:sz w:val="22"/>
          <w:szCs w:val="22"/>
        </w:rPr>
      </w:pPr>
      <w:r>
        <w:rPr>
          <w:rFonts w:ascii="Verdana" w:hAnsi="Verdana"/>
          <w:noProof/>
          <w:color w:val="212529"/>
          <w:sz w:val="22"/>
          <w:szCs w:val="22"/>
        </w:rPr>
        <w:drawing>
          <wp:anchor distT="0" distB="0" distL="114300" distR="114300" simplePos="0" relativeHeight="251665408" behindDoc="0" locked="0" layoutInCell="1" allowOverlap="1" wp14:anchorId="43A1F294" wp14:editId="36E3F25B">
            <wp:simplePos x="0" y="0"/>
            <wp:positionH relativeFrom="column">
              <wp:posOffset>142200</wp:posOffset>
            </wp:positionH>
            <wp:positionV relativeFrom="paragraph">
              <wp:posOffset>45720</wp:posOffset>
            </wp:positionV>
            <wp:extent cx="3095640" cy="3797279"/>
            <wp:effectExtent l="0" t="0" r="9510" b="0"/>
            <wp:wrapTopAndBottom/>
            <wp:docPr id="290127880" name="image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3095640" cy="3797279"/>
                    </a:xfrm>
                    <a:prstGeom prst="rect">
                      <a:avLst/>
                    </a:prstGeom>
                  </pic:spPr>
                </pic:pic>
              </a:graphicData>
            </a:graphic>
          </wp:anchor>
        </w:drawing>
      </w:r>
      <w:r>
        <w:rPr>
          <w:rFonts w:ascii="Verdana" w:hAnsi="Verdana"/>
          <w:noProof/>
          <w:color w:val="212529"/>
          <w:sz w:val="22"/>
          <w:szCs w:val="22"/>
        </w:rPr>
        <w:drawing>
          <wp:anchor distT="0" distB="0" distL="114300" distR="114300" simplePos="0" relativeHeight="251666432" behindDoc="0" locked="0" layoutInCell="1" allowOverlap="1" wp14:anchorId="61D557AF" wp14:editId="5091D17B">
            <wp:simplePos x="0" y="0"/>
            <wp:positionH relativeFrom="column">
              <wp:posOffset>3334320</wp:posOffset>
            </wp:positionH>
            <wp:positionV relativeFrom="paragraph">
              <wp:posOffset>27360</wp:posOffset>
            </wp:positionV>
            <wp:extent cx="2627640" cy="3794759"/>
            <wp:effectExtent l="0" t="0" r="1260" b="0"/>
            <wp:wrapTopAndBottom/>
            <wp:docPr id="1993112477" name="image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627640" cy="3794759"/>
                    </a:xfrm>
                    <a:prstGeom prst="rect">
                      <a:avLst/>
                    </a:prstGeom>
                  </pic:spPr>
                </pic:pic>
              </a:graphicData>
            </a:graphic>
          </wp:anchor>
        </w:drawing>
      </w:r>
    </w:p>
    <w:p w14:paraId="0A064215" w14:textId="77777777" w:rsidR="00F97363" w:rsidRDefault="00F97363" w:rsidP="00F97363">
      <w:pPr>
        <w:pStyle w:val="Standard"/>
        <w:rPr>
          <w:rFonts w:ascii="Verdana" w:hAnsi="Verdana"/>
          <w:color w:val="212529"/>
          <w:sz w:val="22"/>
          <w:szCs w:val="22"/>
        </w:rPr>
      </w:pPr>
      <w:r>
        <w:rPr>
          <w:rFonts w:ascii="Verdana" w:hAnsi="Verdana"/>
          <w:color w:val="212529"/>
          <w:sz w:val="22"/>
          <w:szCs w:val="22"/>
        </w:rPr>
        <w:t xml:space="preserve">            </w:t>
      </w:r>
      <w:r>
        <w:rPr>
          <w:rFonts w:ascii="Verdana" w:hAnsi="Verdana"/>
          <w:color w:val="212529"/>
          <w:sz w:val="22"/>
          <w:szCs w:val="22"/>
        </w:rPr>
        <w:tab/>
        <w:t xml:space="preserve">Aya </w:t>
      </w:r>
      <w:proofErr w:type="spellStart"/>
      <w:r>
        <w:rPr>
          <w:rFonts w:ascii="Verdana" w:hAnsi="Verdana"/>
          <w:color w:val="212529"/>
          <w:sz w:val="22"/>
          <w:szCs w:val="22"/>
        </w:rPr>
        <w:t>Zemrani</w:t>
      </w:r>
      <w:proofErr w:type="spellEnd"/>
      <w:r>
        <w:rPr>
          <w:rFonts w:ascii="Verdana" w:hAnsi="Verdana"/>
          <w:color w:val="212529"/>
          <w:sz w:val="22"/>
          <w:szCs w:val="22"/>
        </w:rPr>
        <w:tab/>
        <w:t xml:space="preserve"> - Les Ancizes</w:t>
      </w:r>
      <w:r>
        <w:rPr>
          <w:rFonts w:ascii="Verdana" w:hAnsi="Verdana"/>
          <w:color w:val="212529"/>
          <w:sz w:val="22"/>
          <w:szCs w:val="22"/>
        </w:rPr>
        <w:tab/>
      </w:r>
      <w:r>
        <w:rPr>
          <w:rFonts w:ascii="Verdana" w:hAnsi="Verdana"/>
          <w:color w:val="212529"/>
          <w:sz w:val="22"/>
          <w:szCs w:val="22"/>
        </w:rPr>
        <w:tab/>
        <w:t>Noa Fournier – Les Ancizes</w:t>
      </w:r>
    </w:p>
    <w:p w14:paraId="2D21DF65" w14:textId="77777777" w:rsidR="00F97363" w:rsidRDefault="00F97363" w:rsidP="00F97363">
      <w:pPr>
        <w:pStyle w:val="Standard"/>
        <w:rPr>
          <w:rFonts w:ascii="Verdana" w:hAnsi="Verdana"/>
          <w:color w:val="212529"/>
          <w:sz w:val="22"/>
          <w:szCs w:val="22"/>
        </w:rPr>
      </w:pPr>
      <w:r>
        <w:rPr>
          <w:rFonts w:ascii="Verdana" w:hAnsi="Verdana"/>
          <w:color w:val="212529"/>
          <w:sz w:val="22"/>
          <w:szCs w:val="22"/>
        </w:rPr>
        <w:tab/>
      </w:r>
      <w:r>
        <w:rPr>
          <w:rFonts w:ascii="Verdana" w:hAnsi="Verdana"/>
          <w:color w:val="212529"/>
          <w:sz w:val="22"/>
          <w:szCs w:val="22"/>
        </w:rPr>
        <w:tab/>
      </w:r>
      <w:r>
        <w:rPr>
          <w:rFonts w:ascii="Verdana" w:hAnsi="Verdana"/>
          <w:color w:val="212529"/>
          <w:sz w:val="22"/>
          <w:szCs w:val="22"/>
        </w:rPr>
        <w:tab/>
      </w:r>
      <w:proofErr w:type="gramStart"/>
      <w:r>
        <w:rPr>
          <w:rFonts w:ascii="Verdana" w:hAnsi="Verdana"/>
          <w:color w:val="212529"/>
          <w:sz w:val="22"/>
          <w:szCs w:val="22"/>
        </w:rPr>
        <w:t>élève</w:t>
      </w:r>
      <w:proofErr w:type="gramEnd"/>
      <w:r>
        <w:rPr>
          <w:rFonts w:ascii="Verdana" w:hAnsi="Verdana"/>
          <w:color w:val="212529"/>
          <w:sz w:val="22"/>
          <w:szCs w:val="22"/>
        </w:rPr>
        <w:t xml:space="preserve"> de 3ème</w:t>
      </w:r>
      <w:r>
        <w:rPr>
          <w:rFonts w:ascii="Verdana" w:hAnsi="Verdana"/>
          <w:color w:val="212529"/>
          <w:sz w:val="22"/>
          <w:szCs w:val="22"/>
        </w:rPr>
        <w:tab/>
      </w:r>
      <w:r>
        <w:rPr>
          <w:rFonts w:ascii="Verdana" w:hAnsi="Verdana"/>
          <w:color w:val="212529"/>
          <w:sz w:val="22"/>
          <w:szCs w:val="22"/>
        </w:rPr>
        <w:tab/>
      </w:r>
      <w:r>
        <w:rPr>
          <w:rFonts w:ascii="Verdana" w:hAnsi="Verdana"/>
          <w:color w:val="212529"/>
          <w:sz w:val="22"/>
          <w:szCs w:val="22"/>
        </w:rPr>
        <w:tab/>
      </w:r>
      <w:r>
        <w:rPr>
          <w:rFonts w:ascii="Verdana" w:hAnsi="Verdana"/>
          <w:color w:val="212529"/>
          <w:sz w:val="22"/>
          <w:szCs w:val="22"/>
        </w:rPr>
        <w:tab/>
        <w:t>élève de 4ème</w:t>
      </w:r>
    </w:p>
    <w:p w14:paraId="0783EF46" w14:textId="77777777" w:rsidR="00F97363" w:rsidRDefault="00F97363" w:rsidP="00F97363">
      <w:pPr>
        <w:pStyle w:val="Standard"/>
        <w:jc w:val="center"/>
        <w:rPr>
          <w:rFonts w:ascii="Verdana" w:hAnsi="Verdana"/>
          <w:color w:val="212529"/>
          <w:sz w:val="22"/>
          <w:szCs w:val="22"/>
        </w:rPr>
      </w:pPr>
    </w:p>
    <w:p w14:paraId="6B7F1224" w14:textId="77777777" w:rsidR="00F97363" w:rsidRDefault="00F97363" w:rsidP="00F97363">
      <w:pPr>
        <w:pStyle w:val="Standard"/>
        <w:jc w:val="center"/>
        <w:rPr>
          <w:rFonts w:ascii="Verdana" w:hAnsi="Verdana"/>
          <w:color w:val="212529"/>
          <w:sz w:val="22"/>
          <w:szCs w:val="22"/>
        </w:rPr>
      </w:pPr>
    </w:p>
    <w:p w14:paraId="04E7D463" w14:textId="77777777" w:rsidR="00F97363" w:rsidRDefault="00F97363" w:rsidP="00F97363">
      <w:pPr>
        <w:pStyle w:val="Standard"/>
        <w:jc w:val="both"/>
        <w:rPr>
          <w:sz w:val="22"/>
          <w:szCs w:val="22"/>
        </w:rPr>
      </w:pPr>
      <w:r>
        <w:rPr>
          <w:rFonts w:ascii="Verdana" w:hAnsi="Verdana"/>
          <w:color w:val="212529"/>
          <w:sz w:val="22"/>
          <w:szCs w:val="22"/>
        </w:rPr>
        <w:t>Ils sont entourés dans leurs projets par Aline Besse-</w:t>
      </w:r>
      <w:proofErr w:type="spellStart"/>
      <w:r>
        <w:rPr>
          <w:rFonts w:ascii="Verdana" w:hAnsi="Verdana"/>
          <w:color w:val="212529"/>
          <w:sz w:val="22"/>
          <w:szCs w:val="22"/>
        </w:rPr>
        <w:t>Leprovost</w:t>
      </w:r>
      <w:proofErr w:type="spellEnd"/>
      <w:r>
        <w:rPr>
          <w:rFonts w:ascii="Verdana" w:hAnsi="Verdana"/>
          <w:color w:val="212529"/>
          <w:sz w:val="22"/>
          <w:szCs w:val="22"/>
        </w:rPr>
        <w:t xml:space="preserve"> et Céline </w:t>
      </w:r>
      <w:proofErr w:type="spellStart"/>
      <w:r>
        <w:rPr>
          <w:rFonts w:ascii="Verdana" w:hAnsi="Verdana"/>
          <w:color w:val="212529"/>
          <w:sz w:val="22"/>
          <w:szCs w:val="22"/>
        </w:rPr>
        <w:t>Desgeorges</w:t>
      </w:r>
      <w:proofErr w:type="spellEnd"/>
      <w:r>
        <w:rPr>
          <w:rFonts w:ascii="Verdana" w:hAnsi="Verdana"/>
          <w:color w:val="212529"/>
          <w:sz w:val="22"/>
          <w:szCs w:val="22"/>
        </w:rPr>
        <w:t xml:space="preserve"> (élues de Saint-Georges-de-Mons) et</w:t>
      </w:r>
      <w:r>
        <w:rPr>
          <w:rFonts w:ascii="apple-system, BlinkMacSystemFon" w:hAnsi="apple-system, BlinkMacSystemFon"/>
          <w:color w:val="212529"/>
          <w:sz w:val="22"/>
          <w:szCs w:val="22"/>
        </w:rPr>
        <w:t xml:space="preserve"> </w:t>
      </w:r>
      <w:r>
        <w:rPr>
          <w:rFonts w:ascii="Verdana" w:hAnsi="Verdana"/>
          <w:color w:val="212529"/>
          <w:sz w:val="22"/>
          <w:szCs w:val="22"/>
        </w:rPr>
        <w:t xml:space="preserve">Amal El </w:t>
      </w:r>
      <w:proofErr w:type="spellStart"/>
      <w:r>
        <w:rPr>
          <w:rFonts w:ascii="Verdana" w:hAnsi="Verdana"/>
          <w:color w:val="212529"/>
          <w:sz w:val="22"/>
          <w:szCs w:val="22"/>
        </w:rPr>
        <w:t>Mandili</w:t>
      </w:r>
      <w:proofErr w:type="spellEnd"/>
      <w:r>
        <w:rPr>
          <w:rFonts w:ascii="Verdana" w:hAnsi="Verdana"/>
          <w:color w:val="212529"/>
          <w:sz w:val="22"/>
          <w:szCs w:val="22"/>
        </w:rPr>
        <w:t xml:space="preserve"> et Alexis Rossignol (élus des Ancizes).</w:t>
      </w:r>
    </w:p>
    <w:p w14:paraId="4CCB7D41" w14:textId="77777777" w:rsidR="00F97363" w:rsidRDefault="00F97363" w:rsidP="00F97363">
      <w:pPr>
        <w:pStyle w:val="Standard"/>
        <w:jc w:val="both"/>
        <w:rPr>
          <w:rFonts w:ascii="Verdana" w:hAnsi="Verdana"/>
          <w:color w:val="212529"/>
          <w:sz w:val="22"/>
          <w:szCs w:val="22"/>
        </w:rPr>
      </w:pPr>
    </w:p>
    <w:p w14:paraId="359115A8" w14:textId="77777777" w:rsidR="00F97363" w:rsidRDefault="00F97363" w:rsidP="00F97363">
      <w:pPr>
        <w:pStyle w:val="Standard"/>
        <w:jc w:val="both"/>
        <w:rPr>
          <w:rFonts w:ascii="Verdana" w:hAnsi="Verdana"/>
          <w:color w:val="212529"/>
          <w:sz w:val="22"/>
          <w:szCs w:val="22"/>
        </w:rPr>
      </w:pPr>
      <w:r>
        <w:rPr>
          <w:rFonts w:ascii="Verdana" w:hAnsi="Verdana"/>
          <w:color w:val="212529"/>
          <w:sz w:val="22"/>
          <w:szCs w:val="22"/>
        </w:rPr>
        <w:t>Le mandat est de 3 ans. Le Conseil Municipal des Jeunes est une instance dans laquelle les jeunes élus proposent et mettent en place des idées dont tous les habitants vont pouvoir bénéficier. A travers diverses actions, nous avons pu constater de nombreuses qualités chez nos jeunes élus : avoir un grand sens de l'écoute, avoir des idées, savoir travailler en groupe, être dynamique, motivé, disponible et avoir un grand sens d'adaptation.</w:t>
      </w:r>
    </w:p>
    <w:p w14:paraId="19F8AF37" w14:textId="77777777" w:rsidR="00F97363" w:rsidRDefault="00F97363" w:rsidP="00F97363">
      <w:pPr>
        <w:pStyle w:val="Standard"/>
        <w:jc w:val="both"/>
        <w:rPr>
          <w:rFonts w:ascii="Verdana" w:hAnsi="Verdana"/>
          <w:color w:val="212529"/>
          <w:sz w:val="22"/>
          <w:szCs w:val="22"/>
        </w:rPr>
      </w:pPr>
    </w:p>
    <w:p w14:paraId="74669B02" w14:textId="77777777" w:rsidR="00F97363" w:rsidRDefault="00F97363" w:rsidP="00F97363">
      <w:pPr>
        <w:pStyle w:val="Standard"/>
        <w:jc w:val="both"/>
        <w:rPr>
          <w:rFonts w:ascii="Verdana" w:hAnsi="Verdana"/>
          <w:color w:val="212529"/>
          <w:sz w:val="22"/>
          <w:szCs w:val="22"/>
        </w:rPr>
      </w:pPr>
      <w:r>
        <w:rPr>
          <w:rFonts w:ascii="Verdana" w:hAnsi="Verdana"/>
          <w:color w:val="212529"/>
          <w:sz w:val="22"/>
          <w:szCs w:val="22"/>
        </w:rPr>
        <w:t>Plusieurs idées ont déjà vu le jour...</w:t>
      </w:r>
    </w:p>
    <w:p w14:paraId="1F558740" w14:textId="77777777" w:rsidR="00F97363" w:rsidRDefault="00F97363" w:rsidP="00F97363">
      <w:pPr>
        <w:pStyle w:val="Standard"/>
        <w:jc w:val="both"/>
        <w:rPr>
          <w:rFonts w:ascii="Verdana" w:hAnsi="Verdana"/>
          <w:color w:val="212529"/>
          <w:sz w:val="22"/>
          <w:szCs w:val="22"/>
        </w:rPr>
      </w:pPr>
    </w:p>
    <w:p w14:paraId="2F326EE7" w14:textId="77777777" w:rsidR="00F97363" w:rsidRDefault="00F97363" w:rsidP="00F97363">
      <w:pPr>
        <w:pStyle w:val="Standard"/>
        <w:jc w:val="both"/>
        <w:rPr>
          <w:rFonts w:ascii="Verdana" w:hAnsi="Verdana"/>
          <w:color w:val="212529"/>
          <w:sz w:val="22"/>
          <w:szCs w:val="22"/>
        </w:rPr>
      </w:pPr>
      <w:r>
        <w:rPr>
          <w:rFonts w:ascii="Verdana" w:hAnsi="Verdana"/>
          <w:color w:val="212529"/>
          <w:sz w:val="22"/>
          <w:szCs w:val="22"/>
        </w:rPr>
        <w:t xml:space="preserve">Les jeunes ont tout d'abord décidé d'organiser un après-midi jeux de société le 24 avril 2023, moment convivial entre le club Saint-Georges Amitié, les jeunes du CMJ, les enfants du centre de loisirs et des jeunes de Saint-Georges avec leurs parents. Découverte de jeux, gâteaux et boissons offerts par le club Saint Georges Amitié, un après-midi sous le signe du partage, d'échanges intergénérationnels, de complicité et </w:t>
      </w:r>
      <w:proofErr w:type="gramStart"/>
      <w:r>
        <w:rPr>
          <w:rFonts w:ascii="Verdana" w:hAnsi="Verdana"/>
          <w:color w:val="212529"/>
          <w:sz w:val="22"/>
          <w:szCs w:val="22"/>
        </w:rPr>
        <w:t>de  rires</w:t>
      </w:r>
      <w:proofErr w:type="gramEnd"/>
      <w:r>
        <w:rPr>
          <w:rFonts w:ascii="Verdana" w:hAnsi="Verdana"/>
          <w:color w:val="212529"/>
          <w:sz w:val="22"/>
          <w:szCs w:val="22"/>
        </w:rPr>
        <w:t xml:space="preserve"> pour tous.</w:t>
      </w:r>
    </w:p>
    <w:p w14:paraId="3CD566CA" w14:textId="77777777" w:rsidR="00F97363" w:rsidRDefault="00F97363" w:rsidP="00F97363">
      <w:pPr>
        <w:pStyle w:val="Standard"/>
        <w:jc w:val="both"/>
        <w:rPr>
          <w:rFonts w:ascii="Verdana" w:hAnsi="Verdana"/>
          <w:color w:val="212529"/>
          <w:sz w:val="22"/>
          <w:szCs w:val="22"/>
        </w:rPr>
      </w:pPr>
    </w:p>
    <w:p w14:paraId="61D5292D" w14:textId="77777777" w:rsidR="00F97363" w:rsidRDefault="00F97363" w:rsidP="00F97363">
      <w:pPr>
        <w:pStyle w:val="Standard"/>
        <w:jc w:val="both"/>
        <w:rPr>
          <w:rFonts w:ascii="Verdana" w:hAnsi="Verdana"/>
          <w:color w:val="212529"/>
          <w:sz w:val="22"/>
          <w:szCs w:val="22"/>
        </w:rPr>
      </w:pPr>
      <w:r>
        <w:rPr>
          <w:rFonts w:ascii="Verdana" w:hAnsi="Verdana"/>
          <w:color w:val="212529"/>
          <w:sz w:val="22"/>
          <w:szCs w:val="22"/>
        </w:rPr>
        <w:t xml:space="preserve">Ce moment a été renouvelé le 13 décembre 2023 à la salle des fêtes de Saint Georges de Mons et cette deuxième édition </w:t>
      </w:r>
      <w:proofErr w:type="spellStart"/>
      <w:r>
        <w:rPr>
          <w:rFonts w:ascii="Verdana" w:hAnsi="Verdana"/>
          <w:color w:val="212529"/>
          <w:sz w:val="22"/>
          <w:szCs w:val="22"/>
        </w:rPr>
        <w:t>à</w:t>
      </w:r>
      <w:proofErr w:type="spellEnd"/>
      <w:r>
        <w:rPr>
          <w:rFonts w:ascii="Verdana" w:hAnsi="Verdana"/>
          <w:color w:val="212529"/>
          <w:sz w:val="22"/>
          <w:szCs w:val="22"/>
        </w:rPr>
        <w:t xml:space="preserve"> été une nouvelle fois une </w:t>
      </w:r>
      <w:proofErr w:type="gramStart"/>
      <w:r>
        <w:rPr>
          <w:rFonts w:ascii="Verdana" w:hAnsi="Verdana"/>
          <w:color w:val="212529"/>
          <w:sz w:val="22"/>
          <w:szCs w:val="22"/>
        </w:rPr>
        <w:t>réussite .</w:t>
      </w:r>
      <w:proofErr w:type="gramEnd"/>
    </w:p>
    <w:p w14:paraId="49997C5D" w14:textId="77777777" w:rsidR="00F97363" w:rsidRDefault="00F97363" w:rsidP="00F97363">
      <w:pPr>
        <w:pStyle w:val="Standard"/>
        <w:jc w:val="both"/>
        <w:rPr>
          <w:rFonts w:ascii="Verdana" w:hAnsi="Verdana"/>
          <w:color w:val="212529"/>
          <w:sz w:val="22"/>
          <w:szCs w:val="22"/>
        </w:rPr>
      </w:pPr>
    </w:p>
    <w:p w14:paraId="2044CD89" w14:textId="77777777" w:rsidR="00F97363" w:rsidRDefault="00F97363" w:rsidP="00F97363">
      <w:pPr>
        <w:pStyle w:val="Standard"/>
        <w:jc w:val="both"/>
        <w:rPr>
          <w:rFonts w:ascii="Verdana" w:hAnsi="Verdana"/>
          <w:color w:val="212529"/>
          <w:sz w:val="22"/>
          <w:szCs w:val="22"/>
        </w:rPr>
      </w:pPr>
      <w:r>
        <w:rPr>
          <w:rFonts w:ascii="Verdana" w:hAnsi="Verdana"/>
          <w:color w:val="212529"/>
          <w:sz w:val="22"/>
          <w:szCs w:val="22"/>
        </w:rPr>
        <w:t>Merci à tous !</w:t>
      </w:r>
    </w:p>
    <w:p w14:paraId="0A8DBAC5" w14:textId="77777777" w:rsidR="00F97363" w:rsidRDefault="00F97363" w:rsidP="00F97363">
      <w:pPr>
        <w:pStyle w:val="Standard"/>
        <w:jc w:val="both"/>
        <w:rPr>
          <w:rFonts w:ascii="Verdana" w:hAnsi="Verdana"/>
          <w:color w:val="212529"/>
          <w:sz w:val="22"/>
          <w:szCs w:val="22"/>
        </w:rPr>
      </w:pPr>
      <w:r>
        <w:rPr>
          <w:rFonts w:ascii="Verdana" w:hAnsi="Verdana"/>
          <w:noProof/>
          <w:color w:val="212529"/>
          <w:sz w:val="22"/>
          <w:szCs w:val="22"/>
        </w:rPr>
        <w:drawing>
          <wp:anchor distT="0" distB="0" distL="114300" distR="114300" simplePos="0" relativeHeight="251659264" behindDoc="0" locked="0" layoutInCell="1" allowOverlap="1" wp14:anchorId="051E2DA9" wp14:editId="71CA54EE">
            <wp:simplePos x="0" y="0"/>
            <wp:positionH relativeFrom="column">
              <wp:align>center</wp:align>
            </wp:positionH>
            <wp:positionV relativeFrom="paragraph">
              <wp:align>top</wp:align>
            </wp:positionV>
            <wp:extent cx="5554440" cy="2964239"/>
            <wp:effectExtent l="0" t="0" r="8160" b="7561"/>
            <wp:wrapTopAndBottom/>
            <wp:docPr id="1777638681"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5554440" cy="2964239"/>
                    </a:xfrm>
                    <a:prstGeom prst="rect">
                      <a:avLst/>
                    </a:prstGeom>
                  </pic:spPr>
                </pic:pic>
              </a:graphicData>
            </a:graphic>
          </wp:anchor>
        </w:drawing>
      </w:r>
    </w:p>
    <w:p w14:paraId="7A42BB4E" w14:textId="77777777" w:rsidR="00F97363" w:rsidRDefault="00F97363" w:rsidP="00F97363">
      <w:pPr>
        <w:pStyle w:val="Standard"/>
        <w:jc w:val="both"/>
        <w:rPr>
          <w:rFonts w:ascii="Verdana" w:hAnsi="Verdana"/>
          <w:color w:val="212529"/>
          <w:sz w:val="22"/>
          <w:szCs w:val="22"/>
        </w:rPr>
      </w:pPr>
    </w:p>
    <w:p w14:paraId="6D1891D3" w14:textId="77777777" w:rsidR="00F97363" w:rsidRDefault="00F97363" w:rsidP="00F97363">
      <w:pPr>
        <w:pStyle w:val="Standard"/>
        <w:jc w:val="both"/>
        <w:rPr>
          <w:rFonts w:ascii="Verdana" w:hAnsi="Verdana"/>
          <w:color w:val="212529"/>
          <w:sz w:val="22"/>
          <w:szCs w:val="22"/>
        </w:rPr>
      </w:pPr>
      <w:r>
        <w:rPr>
          <w:rFonts w:ascii="Verdana" w:hAnsi="Verdana"/>
          <w:color w:val="212529"/>
          <w:sz w:val="22"/>
          <w:szCs w:val="22"/>
        </w:rPr>
        <w:t>Ensuite, a été réalisée par nos jeunes une rando zéro déchets le 17 juin. L'idée était de créer un lien à travers cette randonnée pour relier d'une manière symbolique les deux communes Saint-Georges et les Ancizes. Ce sont les jeunes qui ont décidé des deux parcours de randonnée. Au niveau du vélorail, une collation a été offerte par la commune de Saint-Georges-de-Mons et à l'arrivée un verre de l'amitié a été offert par la commune des Ancizes.</w:t>
      </w:r>
    </w:p>
    <w:p w14:paraId="629F3A78" w14:textId="77777777" w:rsidR="00F97363" w:rsidRDefault="00F97363" w:rsidP="00F97363">
      <w:pPr>
        <w:pStyle w:val="Standard"/>
        <w:jc w:val="both"/>
        <w:rPr>
          <w:rFonts w:ascii="Verdana" w:hAnsi="Verdana"/>
          <w:color w:val="212529"/>
          <w:sz w:val="22"/>
          <w:szCs w:val="22"/>
        </w:rPr>
      </w:pPr>
    </w:p>
    <w:p w14:paraId="11930050" w14:textId="77777777" w:rsidR="00F97363" w:rsidRDefault="00F97363" w:rsidP="00F97363">
      <w:pPr>
        <w:pStyle w:val="Standard"/>
        <w:jc w:val="both"/>
        <w:rPr>
          <w:rFonts w:ascii="Verdana" w:hAnsi="Verdana"/>
          <w:color w:val="212529"/>
          <w:sz w:val="22"/>
          <w:szCs w:val="22"/>
        </w:rPr>
      </w:pPr>
      <w:r>
        <w:rPr>
          <w:rFonts w:ascii="Verdana" w:hAnsi="Verdana"/>
          <w:color w:val="212529"/>
          <w:sz w:val="22"/>
          <w:szCs w:val="22"/>
        </w:rPr>
        <w:t xml:space="preserve">Les sacs et gants ont été fournis gratuitement par le SYDEM et </w:t>
      </w:r>
      <w:proofErr w:type="spellStart"/>
      <w:r>
        <w:rPr>
          <w:rFonts w:ascii="Verdana" w:hAnsi="Verdana"/>
          <w:color w:val="212529"/>
          <w:sz w:val="22"/>
          <w:szCs w:val="22"/>
        </w:rPr>
        <w:t>E-Leclerc</w:t>
      </w:r>
      <w:proofErr w:type="spellEnd"/>
      <w:r>
        <w:rPr>
          <w:rFonts w:ascii="Verdana" w:hAnsi="Verdana"/>
          <w:color w:val="212529"/>
          <w:sz w:val="22"/>
          <w:szCs w:val="22"/>
        </w:rPr>
        <w:t>. Le bilan est positif, et il est prévu en 2024 de faire deux randonnées : l'une à St-Georges après la fête patronale et une autre aux Ancizes après la fête patronale également.</w:t>
      </w:r>
    </w:p>
    <w:p w14:paraId="4F7FB40F" w14:textId="77777777" w:rsidR="00F97363" w:rsidRDefault="00F97363" w:rsidP="00F97363">
      <w:pPr>
        <w:pStyle w:val="Standard"/>
        <w:jc w:val="both"/>
        <w:rPr>
          <w:rFonts w:ascii="Verdana" w:hAnsi="Verdana"/>
          <w:color w:val="212529"/>
          <w:sz w:val="22"/>
          <w:szCs w:val="22"/>
        </w:rPr>
      </w:pPr>
      <w:r>
        <w:rPr>
          <w:rFonts w:ascii="Verdana" w:hAnsi="Verdana"/>
          <w:noProof/>
          <w:color w:val="212529"/>
          <w:sz w:val="22"/>
          <w:szCs w:val="22"/>
        </w:rPr>
        <w:lastRenderedPageBreak/>
        <w:drawing>
          <wp:anchor distT="0" distB="0" distL="114300" distR="114300" simplePos="0" relativeHeight="251661312" behindDoc="0" locked="0" layoutInCell="1" allowOverlap="1" wp14:anchorId="7A291290" wp14:editId="14BA11EE">
            <wp:simplePos x="0" y="0"/>
            <wp:positionH relativeFrom="column">
              <wp:posOffset>3134879</wp:posOffset>
            </wp:positionH>
            <wp:positionV relativeFrom="paragraph">
              <wp:posOffset>876239</wp:posOffset>
            </wp:positionV>
            <wp:extent cx="2950919" cy="2073240"/>
            <wp:effectExtent l="0" t="0" r="1831" b="3210"/>
            <wp:wrapTopAndBottom/>
            <wp:docPr id="253360596"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950919" cy="2073240"/>
                    </a:xfrm>
                    <a:prstGeom prst="rect">
                      <a:avLst/>
                    </a:prstGeom>
                  </pic:spPr>
                </pic:pic>
              </a:graphicData>
            </a:graphic>
          </wp:anchor>
        </w:drawing>
      </w:r>
      <w:r>
        <w:rPr>
          <w:rFonts w:ascii="Verdana" w:hAnsi="Verdana"/>
          <w:noProof/>
          <w:color w:val="212529"/>
          <w:sz w:val="22"/>
          <w:szCs w:val="22"/>
        </w:rPr>
        <w:drawing>
          <wp:anchor distT="0" distB="0" distL="114300" distR="114300" simplePos="0" relativeHeight="251660288" behindDoc="0" locked="0" layoutInCell="1" allowOverlap="1" wp14:anchorId="414E956D" wp14:editId="7EC758C0">
            <wp:simplePos x="0" y="0"/>
            <wp:positionH relativeFrom="column">
              <wp:posOffset>261720</wp:posOffset>
            </wp:positionH>
            <wp:positionV relativeFrom="paragraph">
              <wp:posOffset>117360</wp:posOffset>
            </wp:positionV>
            <wp:extent cx="2748960" cy="3952080"/>
            <wp:effectExtent l="0" t="0" r="0" b="0"/>
            <wp:wrapTopAndBottom/>
            <wp:docPr id="1164641254"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748960" cy="3952080"/>
                    </a:xfrm>
                    <a:prstGeom prst="rect">
                      <a:avLst/>
                    </a:prstGeom>
                  </pic:spPr>
                </pic:pic>
              </a:graphicData>
            </a:graphic>
          </wp:anchor>
        </w:drawing>
      </w:r>
    </w:p>
    <w:p w14:paraId="712B89B9" w14:textId="77777777" w:rsidR="00F97363" w:rsidRDefault="00F97363" w:rsidP="00F97363">
      <w:pPr>
        <w:pStyle w:val="Standard"/>
        <w:jc w:val="both"/>
        <w:rPr>
          <w:rFonts w:ascii="Verdana" w:hAnsi="Verdana"/>
          <w:color w:val="212529"/>
          <w:sz w:val="22"/>
          <w:szCs w:val="22"/>
        </w:rPr>
      </w:pPr>
    </w:p>
    <w:p w14:paraId="2E4F7C17" w14:textId="77777777" w:rsidR="00F97363" w:rsidRDefault="00F97363" w:rsidP="00F97363">
      <w:pPr>
        <w:pStyle w:val="Standard"/>
        <w:jc w:val="both"/>
        <w:rPr>
          <w:rFonts w:ascii="Verdana" w:hAnsi="Verdana"/>
          <w:color w:val="212529"/>
          <w:sz w:val="22"/>
          <w:szCs w:val="22"/>
        </w:rPr>
      </w:pPr>
    </w:p>
    <w:p w14:paraId="3A5837D3" w14:textId="77777777" w:rsidR="00F97363" w:rsidRDefault="00F97363" w:rsidP="00F97363">
      <w:pPr>
        <w:pStyle w:val="Standard"/>
        <w:jc w:val="both"/>
        <w:rPr>
          <w:rFonts w:ascii="Verdana" w:hAnsi="Verdana"/>
          <w:color w:val="212529"/>
          <w:sz w:val="22"/>
          <w:szCs w:val="22"/>
        </w:rPr>
      </w:pPr>
      <w:r>
        <w:rPr>
          <w:rFonts w:ascii="Verdana" w:hAnsi="Verdana"/>
          <w:color w:val="212529"/>
          <w:sz w:val="22"/>
          <w:szCs w:val="22"/>
        </w:rPr>
        <w:t>Les jeunes ont également participé à la distribution des colis de Noël.</w:t>
      </w:r>
    </w:p>
    <w:p w14:paraId="65627FB4" w14:textId="77777777" w:rsidR="00F97363" w:rsidRDefault="00F97363" w:rsidP="00F97363">
      <w:pPr>
        <w:pStyle w:val="Standard"/>
        <w:jc w:val="both"/>
        <w:rPr>
          <w:rFonts w:ascii="Verdana" w:hAnsi="Verdana"/>
          <w:color w:val="212529"/>
          <w:sz w:val="22"/>
          <w:szCs w:val="22"/>
        </w:rPr>
      </w:pPr>
    </w:p>
    <w:p w14:paraId="0ECA055E" w14:textId="77777777" w:rsidR="00F97363" w:rsidRDefault="00F97363" w:rsidP="00F97363">
      <w:pPr>
        <w:pStyle w:val="Standard"/>
        <w:jc w:val="both"/>
        <w:rPr>
          <w:rFonts w:ascii="Verdana" w:hAnsi="Verdana"/>
          <w:color w:val="212529"/>
          <w:sz w:val="22"/>
          <w:szCs w:val="22"/>
        </w:rPr>
      </w:pPr>
      <w:r>
        <w:rPr>
          <w:rFonts w:ascii="Verdana" w:hAnsi="Verdana"/>
          <w:color w:val="212529"/>
          <w:sz w:val="22"/>
          <w:szCs w:val="22"/>
        </w:rPr>
        <w:t xml:space="preserve">Dans les projets à venir : ils souhaitent refaire un après-midi jeu de société, réhabiliter la cabane à </w:t>
      </w:r>
      <w:proofErr w:type="spellStart"/>
      <w:r>
        <w:rPr>
          <w:rFonts w:ascii="Verdana" w:hAnsi="Verdana"/>
          <w:color w:val="212529"/>
          <w:sz w:val="22"/>
          <w:szCs w:val="22"/>
        </w:rPr>
        <w:t>coté</w:t>
      </w:r>
      <w:proofErr w:type="spellEnd"/>
      <w:r>
        <w:rPr>
          <w:rFonts w:ascii="Verdana" w:hAnsi="Verdana"/>
          <w:color w:val="212529"/>
          <w:sz w:val="22"/>
          <w:szCs w:val="22"/>
        </w:rPr>
        <w:t xml:space="preserve"> du City Park et installer des </w:t>
      </w:r>
      <w:proofErr w:type="spellStart"/>
      <w:r>
        <w:rPr>
          <w:rFonts w:ascii="Verdana" w:hAnsi="Verdana"/>
          <w:color w:val="212529"/>
          <w:sz w:val="22"/>
          <w:szCs w:val="22"/>
        </w:rPr>
        <w:t>agrés</w:t>
      </w:r>
      <w:proofErr w:type="spellEnd"/>
      <w:r>
        <w:rPr>
          <w:rFonts w:ascii="Verdana" w:hAnsi="Verdana"/>
          <w:color w:val="212529"/>
          <w:sz w:val="22"/>
          <w:szCs w:val="22"/>
        </w:rPr>
        <w:t xml:space="preserve"> de sport qui pourraient être utilisés par tous.</w:t>
      </w:r>
    </w:p>
    <w:p w14:paraId="773CACFB" w14:textId="77777777" w:rsidR="00F97363" w:rsidRDefault="00F97363" w:rsidP="00F97363">
      <w:pPr>
        <w:pStyle w:val="Standard"/>
        <w:jc w:val="both"/>
        <w:rPr>
          <w:rFonts w:ascii="Verdana" w:hAnsi="Verdana"/>
          <w:color w:val="212529"/>
          <w:sz w:val="22"/>
          <w:szCs w:val="22"/>
        </w:rPr>
      </w:pPr>
    </w:p>
    <w:p w14:paraId="6DC4FE1C" w14:textId="77777777" w:rsidR="00F97363" w:rsidRDefault="00F97363" w:rsidP="00F97363">
      <w:pPr>
        <w:pStyle w:val="Standard"/>
        <w:jc w:val="both"/>
        <w:rPr>
          <w:rFonts w:ascii="Verdana" w:hAnsi="Verdana"/>
          <w:sz w:val="22"/>
          <w:szCs w:val="22"/>
        </w:rPr>
      </w:pPr>
      <w:r>
        <w:rPr>
          <w:rFonts w:ascii="Verdana" w:hAnsi="Verdana"/>
          <w:color w:val="212529"/>
          <w:sz w:val="22"/>
          <w:szCs w:val="22"/>
        </w:rPr>
        <w:t xml:space="preserve">Les jeunes sont également présents aux </w:t>
      </w:r>
      <w:r>
        <w:rPr>
          <w:rFonts w:ascii="Verdana" w:hAnsi="Verdana"/>
          <w:b/>
          <w:bCs/>
          <w:sz w:val="22"/>
          <w:szCs w:val="22"/>
        </w:rPr>
        <w:t>commémorations</w:t>
      </w:r>
      <w:r>
        <w:rPr>
          <w:rFonts w:ascii="Verdana" w:hAnsi="Verdana"/>
          <w:sz w:val="22"/>
          <w:szCs w:val="22"/>
        </w:rPr>
        <w:t>. Les jeunes du CMJ sont présents et son investis avec le dépôt de la gerbe et la lecture des textes. Ce sont aussi qui eux qui gèrent la vente des bleuets lors de la commémoration du 11 novembre. Ils sont régulièrement accompagnés des enfants de l'école élémentaire et en particulier de la classe de CE2/CM2, tout au long de l'année, notamment pour chanter « La Marseillaise ». Merci à tous.</w:t>
      </w:r>
    </w:p>
    <w:p w14:paraId="6BF1A131" w14:textId="77777777" w:rsidR="00DF55B3" w:rsidRDefault="00DF55B3"/>
    <w:sectPr w:rsidR="00DF55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ple-system, BlinkMacSystemFon">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363"/>
    <w:rsid w:val="005161D8"/>
    <w:rsid w:val="00DF55B3"/>
    <w:rsid w:val="00F973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DF7E4"/>
  <w15:chartTrackingRefBased/>
  <w15:docId w15:val="{991F5408-E331-4F15-965F-0FA6B4EF8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F97363"/>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514</Words>
  <Characters>2831</Characters>
  <Application>Microsoft Office Word</Application>
  <DocSecurity>0</DocSecurity>
  <Lines>23</Lines>
  <Paragraphs>6</Paragraphs>
  <ScaleCrop>false</ScaleCrop>
  <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dc:creator>
  <cp:keywords/>
  <dc:description/>
  <cp:lastModifiedBy>maire</cp:lastModifiedBy>
  <cp:revision>2</cp:revision>
  <dcterms:created xsi:type="dcterms:W3CDTF">2024-01-10T13:11:00Z</dcterms:created>
  <dcterms:modified xsi:type="dcterms:W3CDTF">2024-01-10T13:11:00Z</dcterms:modified>
</cp:coreProperties>
</file>